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DE" w:rsidRDefault="00BA5FDE" w:rsidP="00D17D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BA5FDE" w:rsidRDefault="00BA5FDE" w:rsidP="00D17D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BA5FDE" w:rsidRDefault="00BA5FDE" w:rsidP="00D17D70">
      <w:pPr>
        <w:jc w:val="center"/>
        <w:rPr>
          <w:rFonts w:ascii="Arial" w:hAnsi="Arial" w:cs="Arial"/>
        </w:rPr>
      </w:pPr>
    </w:p>
    <w:p w:rsidR="00BA5FDE" w:rsidRDefault="00BA5FDE" w:rsidP="00D17D70">
      <w:pPr>
        <w:jc w:val="center"/>
        <w:rPr>
          <w:rFonts w:ascii="Arial" w:hAnsi="Arial" w:cs="Arial"/>
        </w:rPr>
      </w:pPr>
    </w:p>
    <w:p w:rsidR="00BA5FDE" w:rsidRDefault="00BA5FDE" w:rsidP="00D17D70">
      <w:pPr>
        <w:jc w:val="center"/>
        <w:rPr>
          <w:rFonts w:ascii="Arial" w:hAnsi="Arial" w:cs="Arial"/>
        </w:rPr>
      </w:pPr>
    </w:p>
    <w:p w:rsidR="00BA5FDE" w:rsidRDefault="00BA5FDE" w:rsidP="00D17D70">
      <w:pPr>
        <w:jc w:val="center"/>
        <w:rPr>
          <w:rFonts w:ascii="Arial" w:hAnsi="Arial" w:cs="Arial"/>
        </w:rPr>
      </w:pPr>
    </w:p>
    <w:p w:rsidR="00BA5FDE" w:rsidRDefault="00BA5FDE" w:rsidP="00D17D7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BA5FDE" w:rsidRDefault="00BA5FDE" w:rsidP="00D17D70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BA5FDE" w:rsidRDefault="00BA5FDE" w:rsidP="00D17D70">
      <w:pPr>
        <w:rPr>
          <w:rFonts w:ascii="Arial" w:hAnsi="Arial" w:cs="Arial"/>
        </w:rPr>
      </w:pPr>
    </w:p>
    <w:p w:rsidR="00BA5FDE" w:rsidRDefault="00BA5FDE" w:rsidP="00D17D70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BA5FDE" w:rsidRDefault="00BA5FDE" w:rsidP="00D17D70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A5FDE" w:rsidRDefault="00BA5FDE" w:rsidP="00D17D70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BA5FDE" w:rsidRDefault="00BA5FDE" w:rsidP="00535161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A5FDE" w:rsidRDefault="00BA5FDE" w:rsidP="00535161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A5FDE" w:rsidRPr="00333865" w:rsidRDefault="00BA5FDE" w:rsidP="00535161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35161">
        <w:rPr>
          <w:rFonts w:ascii="Arial" w:hAnsi="Arial" w:cs="Arial"/>
          <w:b/>
          <w:sz w:val="22"/>
          <w:szCs w:val="22"/>
        </w:rPr>
        <w:t>Вариант 20</w:t>
      </w:r>
    </w:p>
    <w:p w:rsidR="00BA5FDE" w:rsidRPr="00333865" w:rsidRDefault="00BA5FDE" w:rsidP="00535161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1.Укажите, какую из перечисленных ниже политических целей Макиавелли не включил в список основных политических благ: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Национальная независимость</w:t>
      </w:r>
    </w:p>
    <w:p w:rsidR="00BA5FDE" w:rsidRPr="000D1192" w:rsidRDefault="00BA5FDE" w:rsidP="00535161">
      <w:pPr>
        <w:pStyle w:val="BodyTextIndent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Развитая экономика</w:t>
      </w:r>
    </w:p>
    <w:p w:rsidR="00BA5FDE" w:rsidRPr="000D1192" w:rsidRDefault="00BA5FDE" w:rsidP="00535161">
      <w:pPr>
        <w:pStyle w:val="BodyTextIndent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Хорошая конституция</w:t>
      </w:r>
    </w:p>
    <w:p w:rsidR="00BA5FDE" w:rsidRPr="000D1192" w:rsidRDefault="00BA5FDE" w:rsidP="00535161">
      <w:pPr>
        <w:pStyle w:val="BodyTextIndent2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Безопасность поданных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2.Укажите, каким образом, по мнению Макиавелли следовало закрепить соотношение прав государя, знати и народа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"/>
        <w:numPr>
          <w:ilvl w:val="0"/>
          <w:numId w:val="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Преобладание прав государя</w:t>
      </w:r>
    </w:p>
    <w:p w:rsidR="00BA5FDE" w:rsidRPr="000D1192" w:rsidRDefault="00BA5FDE" w:rsidP="00535161">
      <w:pPr>
        <w:pStyle w:val="BodyTextIndent"/>
        <w:numPr>
          <w:ilvl w:val="0"/>
          <w:numId w:val="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Преобладание прав знати</w:t>
      </w:r>
    </w:p>
    <w:p w:rsidR="00BA5FDE" w:rsidRPr="000D1192" w:rsidRDefault="00BA5FDE" w:rsidP="00535161">
      <w:pPr>
        <w:pStyle w:val="BodyTextIndent"/>
        <w:numPr>
          <w:ilvl w:val="0"/>
          <w:numId w:val="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Преобладание прав народа</w:t>
      </w:r>
    </w:p>
    <w:p w:rsidR="00BA5FDE" w:rsidRPr="000D1192" w:rsidRDefault="00BA5FDE" w:rsidP="00535161">
      <w:pPr>
        <w:pStyle w:val="BodyTextIndent2"/>
        <w:numPr>
          <w:ilvl w:val="0"/>
          <w:numId w:val="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Возможно любое из перечисленных решений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3.Укажите, в чем проявляется ограниченность политической теории Н.Макиавелли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"/>
        <w:numPr>
          <w:ilvl w:val="0"/>
          <w:numId w:val="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Отсутствие моральных принципов</w:t>
      </w:r>
    </w:p>
    <w:p w:rsidR="00BA5FDE" w:rsidRPr="000D1192" w:rsidRDefault="00BA5FDE" w:rsidP="00535161">
      <w:pPr>
        <w:pStyle w:val="BodyTextIndent"/>
        <w:numPr>
          <w:ilvl w:val="0"/>
          <w:numId w:val="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Отсутствие представлений о закономерностях</w:t>
      </w:r>
    </w:p>
    <w:p w:rsidR="00BA5FDE" w:rsidRPr="000D1192" w:rsidRDefault="00BA5FDE" w:rsidP="00535161">
      <w:pPr>
        <w:pStyle w:val="BodyTextIndent"/>
        <w:numPr>
          <w:ilvl w:val="0"/>
          <w:numId w:val="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Нереалистичность политических технологий</w:t>
      </w:r>
    </w:p>
    <w:p w:rsidR="00BA5FDE" w:rsidRPr="000D1192" w:rsidRDefault="00BA5FDE" w:rsidP="00535161">
      <w:pPr>
        <w:pStyle w:val="BodyTextIndent2"/>
        <w:numPr>
          <w:ilvl w:val="0"/>
          <w:numId w:val="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Неумение отделить политическую технологию от идеологии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4.Укажите, в чем проявляется отличие политических учений северного возрождения от южного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"/>
        <w:numPr>
          <w:ilvl w:val="0"/>
          <w:numId w:val="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Поиском этической основы</w:t>
      </w:r>
    </w:p>
    <w:p w:rsidR="00BA5FDE" w:rsidRPr="000D1192" w:rsidRDefault="00BA5FDE" w:rsidP="00535161">
      <w:pPr>
        <w:pStyle w:val="BodyTextIndent"/>
        <w:numPr>
          <w:ilvl w:val="0"/>
          <w:numId w:val="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Учением о разделении властей</w:t>
      </w:r>
    </w:p>
    <w:p w:rsidR="00BA5FDE" w:rsidRPr="000D1192" w:rsidRDefault="00BA5FDE" w:rsidP="00535161">
      <w:pPr>
        <w:pStyle w:val="BodyTextIndent"/>
        <w:numPr>
          <w:ilvl w:val="0"/>
          <w:numId w:val="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Опорой на церковь</w:t>
      </w:r>
    </w:p>
    <w:p w:rsidR="00BA5FDE" w:rsidRPr="000D1192" w:rsidRDefault="00BA5FDE" w:rsidP="00535161">
      <w:pPr>
        <w:pStyle w:val="BodyTextIndent2"/>
        <w:numPr>
          <w:ilvl w:val="0"/>
          <w:numId w:val="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Предпочтением законного правителя узурпатору</w:t>
      </w:r>
    </w:p>
    <w:p w:rsidR="00BA5FDE" w:rsidRPr="000D1192" w:rsidRDefault="00BA5FDE" w:rsidP="00535161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5.Какая из перечисленных идей была отражена в трактате «Утопия»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numPr>
          <w:ilvl w:val="0"/>
          <w:numId w:val="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Пропаганда социального равенства</w:t>
      </w:r>
    </w:p>
    <w:p w:rsidR="00BA5FDE" w:rsidRPr="000D1192" w:rsidRDefault="00BA5FDE" w:rsidP="00535161">
      <w:pPr>
        <w:pStyle w:val="BodyTextIndent"/>
        <w:numPr>
          <w:ilvl w:val="0"/>
          <w:numId w:val="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Поиск причины социальной несправедливости</w:t>
      </w:r>
    </w:p>
    <w:p w:rsidR="00BA5FDE" w:rsidRPr="000D1192" w:rsidRDefault="00BA5FDE" w:rsidP="00535161">
      <w:pPr>
        <w:pStyle w:val="BodyTextIndent"/>
        <w:numPr>
          <w:ilvl w:val="0"/>
          <w:numId w:val="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Обоснование справедливого деления общества на сословия</w:t>
      </w:r>
    </w:p>
    <w:p w:rsidR="00BA5FDE" w:rsidRPr="000D1192" w:rsidRDefault="00BA5FDE" w:rsidP="00535161">
      <w:pPr>
        <w:pStyle w:val="BodyTextIndent2"/>
        <w:numPr>
          <w:ilvl w:val="0"/>
          <w:numId w:val="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Пропаганда демократических свобод</w:t>
      </w:r>
    </w:p>
    <w:p w:rsidR="00BA5FDE" w:rsidRPr="000D1192" w:rsidRDefault="00BA5FDE" w:rsidP="00535161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6.Укажите к чему, по мнению Т.Гоббса стремится каждый человек от рождения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К свободе и справедливости</w:t>
      </w:r>
    </w:p>
    <w:p w:rsidR="00BA5FDE" w:rsidRPr="000D1192" w:rsidRDefault="00BA5FDE" w:rsidP="00535161">
      <w:pPr>
        <w:pStyle w:val="BodyTextIndent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К свободе и господству</w:t>
      </w:r>
    </w:p>
    <w:p w:rsidR="00BA5FDE" w:rsidRPr="000D1192" w:rsidRDefault="00BA5FDE" w:rsidP="00535161">
      <w:pPr>
        <w:pStyle w:val="BodyTextIndent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К справедливости и господству</w:t>
      </w:r>
    </w:p>
    <w:p w:rsidR="00BA5FDE" w:rsidRPr="000D1192" w:rsidRDefault="00BA5FDE" w:rsidP="00535161">
      <w:pPr>
        <w:pStyle w:val="BodyTextIndent2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Только к свободе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7.Укажите, что Т.Гоббс понимал под естественным состоянием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numPr>
          <w:ilvl w:val="0"/>
          <w:numId w:val="1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Непримиримую вражду</w:t>
      </w:r>
    </w:p>
    <w:p w:rsidR="00BA5FDE" w:rsidRPr="000D1192" w:rsidRDefault="00BA5FDE" w:rsidP="00535161">
      <w:pPr>
        <w:pStyle w:val="BodyTextIndent"/>
        <w:numPr>
          <w:ilvl w:val="0"/>
          <w:numId w:val="1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Отношения взаимной симпатии</w:t>
      </w:r>
    </w:p>
    <w:p w:rsidR="00BA5FDE" w:rsidRPr="000D1192" w:rsidRDefault="00BA5FDE" w:rsidP="00535161">
      <w:pPr>
        <w:pStyle w:val="BodyTextIndent"/>
        <w:numPr>
          <w:ilvl w:val="0"/>
          <w:numId w:val="1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Столкновение вражды и симпатии</w:t>
      </w:r>
    </w:p>
    <w:p w:rsidR="00BA5FDE" w:rsidRPr="000D1192" w:rsidRDefault="00BA5FDE" w:rsidP="00535161">
      <w:pPr>
        <w:pStyle w:val="BodyTextIndent2"/>
        <w:numPr>
          <w:ilvl w:val="0"/>
          <w:numId w:val="1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Полное безразличие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8.Какое из приведенных ниже утверждений соответствует естественному состоянию в представлениях Т.Гоббса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numPr>
          <w:ilvl w:val="0"/>
          <w:numId w:val="1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Существует собственность и справедливость</w:t>
      </w:r>
    </w:p>
    <w:p w:rsidR="00BA5FDE" w:rsidRPr="000D1192" w:rsidRDefault="00BA5FDE" w:rsidP="00535161">
      <w:pPr>
        <w:pStyle w:val="BodyTextIndent"/>
        <w:numPr>
          <w:ilvl w:val="0"/>
          <w:numId w:val="1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Есть справедливость, но нет собственности</w:t>
      </w:r>
    </w:p>
    <w:p w:rsidR="00BA5FDE" w:rsidRPr="000D1192" w:rsidRDefault="00BA5FDE" w:rsidP="00535161">
      <w:pPr>
        <w:pStyle w:val="BodyTextIndent"/>
        <w:numPr>
          <w:ilvl w:val="0"/>
          <w:numId w:val="1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Есть собственность, но нет справедливости</w:t>
      </w:r>
    </w:p>
    <w:p w:rsidR="00BA5FDE" w:rsidRPr="000D1192" w:rsidRDefault="00BA5FDE" w:rsidP="00535161">
      <w:pPr>
        <w:pStyle w:val="BodyTextIndent2"/>
        <w:numPr>
          <w:ilvl w:val="0"/>
          <w:numId w:val="1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Нет ни собственности ни справедливости</w:t>
      </w:r>
    </w:p>
    <w:p w:rsidR="00BA5FDE" w:rsidRPr="000D1192" w:rsidRDefault="00BA5FDE" w:rsidP="00535161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9.Какое из перечисленных ниже определений соответствует понятию «общественный договор» по Т.Гоббсу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numPr>
          <w:ilvl w:val="0"/>
          <w:numId w:val="1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Договор об этических правилах поведения по отношению друг к другу</w:t>
      </w:r>
    </w:p>
    <w:p w:rsidR="00BA5FDE" w:rsidRPr="000D1192" w:rsidRDefault="00BA5FDE" w:rsidP="00535161">
      <w:pPr>
        <w:pStyle w:val="BodyTextIndent"/>
        <w:numPr>
          <w:ilvl w:val="0"/>
          <w:numId w:val="1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Договор между обществом и государством о взаимных обязанностях</w:t>
      </w:r>
    </w:p>
    <w:p w:rsidR="00BA5FDE" w:rsidRPr="000D1192" w:rsidRDefault="00BA5FDE" w:rsidP="00535161">
      <w:pPr>
        <w:pStyle w:val="BodyTextIndent"/>
        <w:numPr>
          <w:ilvl w:val="0"/>
          <w:numId w:val="1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 xml:space="preserve">Договор между людьми о добровольном подчинении </w:t>
      </w:r>
    </w:p>
    <w:p w:rsidR="00BA5FDE" w:rsidRPr="000D1192" w:rsidRDefault="00BA5FDE" w:rsidP="00535161">
      <w:pPr>
        <w:pStyle w:val="BodyTextIndent"/>
        <w:numPr>
          <w:ilvl w:val="0"/>
          <w:numId w:val="1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государству</w:t>
      </w:r>
    </w:p>
    <w:p w:rsidR="00BA5FDE" w:rsidRPr="000D1192" w:rsidRDefault="00BA5FDE" w:rsidP="00535161">
      <w:pPr>
        <w:pStyle w:val="BodyTextIndent2"/>
        <w:numPr>
          <w:ilvl w:val="0"/>
          <w:numId w:val="1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Договор между индивидумом и государством о защите  собственности</w:t>
      </w:r>
    </w:p>
    <w:p w:rsidR="00BA5FDE" w:rsidRPr="000D1192" w:rsidRDefault="00BA5FDE" w:rsidP="00535161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10.Укажите, на каких основаниях, по мнению Гоббса может быть пересмотрен общественный договор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numPr>
          <w:ilvl w:val="0"/>
          <w:numId w:val="1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По желанию любого лица</w:t>
      </w:r>
    </w:p>
    <w:p w:rsidR="00BA5FDE" w:rsidRPr="000D1192" w:rsidRDefault="00BA5FDE" w:rsidP="00535161">
      <w:pPr>
        <w:pStyle w:val="BodyTextIndent"/>
        <w:numPr>
          <w:ilvl w:val="0"/>
          <w:numId w:val="1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По желанию большинства общества</w:t>
      </w:r>
    </w:p>
    <w:p w:rsidR="00BA5FDE" w:rsidRPr="000D1192" w:rsidRDefault="00BA5FDE" w:rsidP="00535161">
      <w:pPr>
        <w:pStyle w:val="BodyTextIndent"/>
        <w:numPr>
          <w:ilvl w:val="0"/>
          <w:numId w:val="1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По желанию всего общества</w:t>
      </w:r>
    </w:p>
    <w:p w:rsidR="00BA5FDE" w:rsidRPr="000D1192" w:rsidRDefault="00BA5FDE" w:rsidP="00535161">
      <w:pPr>
        <w:pStyle w:val="BodyTextIndent2"/>
        <w:numPr>
          <w:ilvl w:val="0"/>
          <w:numId w:val="1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Общественный договор не может быть пересмотрен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11.Укажите, в чем, по мнению Т.Гоббса заключается обязанность правителя по отношению к подданным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numPr>
          <w:ilvl w:val="0"/>
          <w:numId w:val="2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Гарантия политических прав</w:t>
      </w:r>
    </w:p>
    <w:p w:rsidR="00BA5FDE" w:rsidRPr="000D1192" w:rsidRDefault="00BA5FDE" w:rsidP="00535161">
      <w:pPr>
        <w:pStyle w:val="BodyTextIndent"/>
        <w:numPr>
          <w:ilvl w:val="0"/>
          <w:numId w:val="2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Гарантия свободы предпринимательства</w:t>
      </w:r>
    </w:p>
    <w:p w:rsidR="00BA5FDE" w:rsidRPr="000D1192" w:rsidRDefault="00BA5FDE" w:rsidP="00535161">
      <w:pPr>
        <w:pStyle w:val="BodyTextIndent"/>
        <w:numPr>
          <w:ilvl w:val="0"/>
          <w:numId w:val="2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Гарантия личной безопасности</w:t>
      </w:r>
    </w:p>
    <w:p w:rsidR="00BA5FDE" w:rsidRPr="000D1192" w:rsidRDefault="00BA5FDE" w:rsidP="00535161">
      <w:pPr>
        <w:pStyle w:val="BodyTextIndent2"/>
        <w:numPr>
          <w:ilvl w:val="0"/>
          <w:numId w:val="2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Все перечисленные гарантии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12.Укажите, в каком соотношении, по мнению Т.Гоббса находятся интересы правителя и народа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numPr>
          <w:ilvl w:val="0"/>
          <w:numId w:val="2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Полностью совпадают</w:t>
      </w:r>
    </w:p>
    <w:p w:rsidR="00BA5FDE" w:rsidRPr="000D1192" w:rsidRDefault="00BA5FDE" w:rsidP="00535161">
      <w:pPr>
        <w:pStyle w:val="BodyTextIndent"/>
        <w:numPr>
          <w:ilvl w:val="0"/>
          <w:numId w:val="2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В основном совпадают</w:t>
      </w:r>
    </w:p>
    <w:p w:rsidR="00BA5FDE" w:rsidRPr="000D1192" w:rsidRDefault="00BA5FDE" w:rsidP="00535161">
      <w:pPr>
        <w:pStyle w:val="BodyTextIndent"/>
        <w:numPr>
          <w:ilvl w:val="0"/>
          <w:numId w:val="2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В основном не совпадают</w:t>
      </w:r>
    </w:p>
    <w:p w:rsidR="00BA5FDE" w:rsidRPr="000D1192" w:rsidRDefault="00BA5FDE" w:rsidP="00535161">
      <w:pPr>
        <w:pStyle w:val="BodyTextIndent2"/>
        <w:numPr>
          <w:ilvl w:val="0"/>
          <w:numId w:val="2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Полностью не совпадают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13.Укажите какую из перечисленных форм правления Т.Гоббс считал наилучшей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numPr>
          <w:ilvl w:val="0"/>
          <w:numId w:val="2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Абсолютная монархия</w:t>
      </w:r>
    </w:p>
    <w:p w:rsidR="00BA5FDE" w:rsidRPr="000D1192" w:rsidRDefault="00BA5FDE" w:rsidP="00535161">
      <w:pPr>
        <w:pStyle w:val="BodyTextIndent"/>
        <w:numPr>
          <w:ilvl w:val="0"/>
          <w:numId w:val="2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Конституционная монархия</w:t>
      </w:r>
    </w:p>
    <w:p w:rsidR="00BA5FDE" w:rsidRPr="000D1192" w:rsidRDefault="00BA5FDE" w:rsidP="00535161">
      <w:pPr>
        <w:pStyle w:val="BodyTextIndent"/>
        <w:numPr>
          <w:ilvl w:val="0"/>
          <w:numId w:val="2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Аристократическая республика</w:t>
      </w:r>
    </w:p>
    <w:p w:rsidR="00BA5FDE" w:rsidRPr="000D1192" w:rsidRDefault="00BA5FDE" w:rsidP="00535161">
      <w:pPr>
        <w:pStyle w:val="BodyTextIndent2"/>
        <w:numPr>
          <w:ilvl w:val="0"/>
          <w:numId w:val="2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Демократическая республика</w:t>
      </w:r>
    </w:p>
    <w:p w:rsidR="00BA5FDE" w:rsidRPr="000D1192" w:rsidRDefault="00BA5FDE" w:rsidP="00535161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14.Укажите, какое из перечисленных суждений отражает принципы религиозной политики по Т.Гоббсу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numPr>
          <w:ilvl w:val="0"/>
          <w:numId w:val="2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Одна религия для всех, церковь подчиняется правителю</w:t>
      </w:r>
    </w:p>
    <w:p w:rsidR="00BA5FDE" w:rsidRPr="000D1192" w:rsidRDefault="00BA5FDE" w:rsidP="00535161">
      <w:pPr>
        <w:pStyle w:val="BodyTextIndent"/>
        <w:numPr>
          <w:ilvl w:val="0"/>
          <w:numId w:val="2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Разделение светской и духовной власти</w:t>
      </w:r>
    </w:p>
    <w:p w:rsidR="00BA5FDE" w:rsidRPr="000D1192" w:rsidRDefault="00BA5FDE" w:rsidP="00535161">
      <w:pPr>
        <w:pStyle w:val="BodyTextIndent"/>
        <w:numPr>
          <w:ilvl w:val="0"/>
          <w:numId w:val="2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Выбор религии личное дело каждого</w:t>
      </w:r>
    </w:p>
    <w:p w:rsidR="00BA5FDE" w:rsidRPr="000D1192" w:rsidRDefault="00BA5FDE" w:rsidP="00535161">
      <w:pPr>
        <w:pStyle w:val="BodyTextIndent2"/>
        <w:numPr>
          <w:ilvl w:val="0"/>
          <w:numId w:val="2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 xml:space="preserve">Допустимы различные религии, но все они должны </w:t>
      </w:r>
    </w:p>
    <w:p w:rsidR="00BA5FDE" w:rsidRPr="000D1192" w:rsidRDefault="00BA5FDE" w:rsidP="00535161">
      <w:pPr>
        <w:pStyle w:val="BodyTextIndent2"/>
        <w:numPr>
          <w:ilvl w:val="0"/>
          <w:numId w:val="2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контролироваться правительством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15.Укажите – каким образом, по мнению Т.Гоббса, должен вести себя христианин являющийся подданным нехристианского правителя</w:t>
      </w:r>
    </w:p>
    <w:p w:rsidR="00BA5FDE" w:rsidRPr="000D1192" w:rsidRDefault="00BA5FDE" w:rsidP="00535161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FDE" w:rsidRPr="000D1192" w:rsidRDefault="00BA5FDE" w:rsidP="00535161">
      <w:pPr>
        <w:pStyle w:val="BodyTextIndent2"/>
        <w:numPr>
          <w:ilvl w:val="0"/>
          <w:numId w:val="2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Бороться за торжество своей веры</w:t>
      </w:r>
    </w:p>
    <w:p w:rsidR="00BA5FDE" w:rsidRPr="000D1192" w:rsidRDefault="00BA5FDE" w:rsidP="00535161">
      <w:pPr>
        <w:pStyle w:val="BodyTextIndent"/>
        <w:numPr>
          <w:ilvl w:val="0"/>
          <w:numId w:val="2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Придерживаться своей религии, но не афишировать этого</w:t>
      </w:r>
    </w:p>
    <w:p w:rsidR="00BA5FDE" w:rsidRPr="000D1192" w:rsidRDefault="00BA5FDE" w:rsidP="00535161">
      <w:pPr>
        <w:pStyle w:val="BodyTextIndent"/>
        <w:numPr>
          <w:ilvl w:val="0"/>
          <w:numId w:val="2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Внешне подчиниться требованиям государственной религии</w:t>
      </w:r>
    </w:p>
    <w:p w:rsidR="00BA5FDE" w:rsidRPr="000D1192" w:rsidRDefault="00BA5FDE" w:rsidP="00535161">
      <w:pPr>
        <w:pStyle w:val="BodyTextIndent2"/>
        <w:numPr>
          <w:ilvl w:val="0"/>
          <w:numId w:val="2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1192">
        <w:rPr>
          <w:rFonts w:ascii="Arial" w:hAnsi="Arial" w:cs="Arial"/>
          <w:color w:val="000000"/>
          <w:sz w:val="22"/>
          <w:szCs w:val="22"/>
        </w:rPr>
        <w:t>Сменить религию</w:t>
      </w:r>
    </w:p>
    <w:p w:rsidR="00BA5FDE" w:rsidRPr="001704A1" w:rsidRDefault="00BA5FDE" w:rsidP="0033505C">
      <w:pPr>
        <w:pStyle w:val="BodyTextIndent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A5FDE" w:rsidRDefault="00BA5FDE" w:rsidP="0033505C">
      <w:pPr>
        <w:pStyle w:val="BodyTextIndent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A5FDE" w:rsidRDefault="00BA5FDE" w:rsidP="0033505C">
      <w:pPr>
        <w:pStyle w:val="BodyTextIndent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A5FDE" w:rsidRDefault="00BA5FDE" w:rsidP="0033505C">
      <w:pPr>
        <w:pStyle w:val="BodyTextIndent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A5FDE" w:rsidRDefault="00BA5FDE" w:rsidP="0033505C">
      <w:pPr>
        <w:pStyle w:val="BodyTextIndent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A5FDE" w:rsidRDefault="00BA5FDE" w:rsidP="0033505C">
      <w:pPr>
        <w:pStyle w:val="BodyTextIndent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A5FDE" w:rsidRDefault="00BA5FDE" w:rsidP="0033505C">
      <w:pPr>
        <w:pStyle w:val="BodyTextIndent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A5FDE" w:rsidRDefault="00BA5FDE" w:rsidP="0033505C">
      <w:pPr>
        <w:pStyle w:val="BodyTextIndent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A5FDE" w:rsidRDefault="00BA5FDE" w:rsidP="008A63F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BA5FDE" w:rsidRDefault="00BA5FDE" w:rsidP="0033505C">
      <w:pPr>
        <w:pStyle w:val="BodyTextIndent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A5FDE" w:rsidRDefault="00BA5FDE" w:rsidP="0033505C">
      <w:pPr>
        <w:pStyle w:val="BodyTextIndent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A5FDE" w:rsidRDefault="00BA5FDE" w:rsidP="0033505C">
      <w:pPr>
        <w:pStyle w:val="BodyTextIndent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A5FDE" w:rsidRDefault="00BA5FDE" w:rsidP="0033505C">
      <w:pPr>
        <w:pStyle w:val="BodyTextIndent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A5FDE" w:rsidRDefault="00BA5FDE" w:rsidP="0033505C">
      <w:pPr>
        <w:pStyle w:val="BodyTextIndent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A5FDE" w:rsidRDefault="00BA5FDE" w:rsidP="0033505C">
      <w:pPr>
        <w:pStyle w:val="BodyTextIndent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A5FDE" w:rsidRPr="001704A1" w:rsidRDefault="00BA5FDE" w:rsidP="0033505C">
      <w:pPr>
        <w:pStyle w:val="BodyTextIndent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sectPr w:rsidR="00BA5FDE" w:rsidRPr="001704A1" w:rsidSect="001C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AAB"/>
    <w:multiLevelType w:val="hybridMultilevel"/>
    <w:tmpl w:val="6308C740"/>
    <w:lvl w:ilvl="0" w:tplc="4E102A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7209AC"/>
    <w:multiLevelType w:val="hybridMultilevel"/>
    <w:tmpl w:val="26A84270"/>
    <w:lvl w:ilvl="0" w:tplc="D050095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731ECD"/>
    <w:multiLevelType w:val="hybridMultilevel"/>
    <w:tmpl w:val="9DB00A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A3631A"/>
    <w:multiLevelType w:val="hybridMultilevel"/>
    <w:tmpl w:val="33A6DA94"/>
    <w:lvl w:ilvl="0" w:tplc="E98652F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697DDA"/>
    <w:multiLevelType w:val="hybridMultilevel"/>
    <w:tmpl w:val="99942B9A"/>
    <w:lvl w:ilvl="0" w:tplc="DF6CC7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E44CA5"/>
    <w:multiLevelType w:val="hybridMultilevel"/>
    <w:tmpl w:val="8AD8FA12"/>
    <w:lvl w:ilvl="0" w:tplc="41F4813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DC76EB"/>
    <w:multiLevelType w:val="hybridMultilevel"/>
    <w:tmpl w:val="B7DE63D2"/>
    <w:lvl w:ilvl="0" w:tplc="F23C6F9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F727DC"/>
    <w:multiLevelType w:val="hybridMultilevel"/>
    <w:tmpl w:val="F9D02C5E"/>
    <w:lvl w:ilvl="0" w:tplc="22BCCC1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D62DC9"/>
    <w:multiLevelType w:val="hybridMultilevel"/>
    <w:tmpl w:val="867261C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077AFA"/>
    <w:multiLevelType w:val="hybridMultilevel"/>
    <w:tmpl w:val="2370F804"/>
    <w:lvl w:ilvl="0" w:tplc="C908BE4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147054"/>
    <w:multiLevelType w:val="hybridMultilevel"/>
    <w:tmpl w:val="2A2407CE"/>
    <w:lvl w:ilvl="0" w:tplc="C73CBE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B900BC"/>
    <w:multiLevelType w:val="hybridMultilevel"/>
    <w:tmpl w:val="BFB285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364AD1"/>
    <w:multiLevelType w:val="hybridMultilevel"/>
    <w:tmpl w:val="E54A06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7214B0"/>
    <w:multiLevelType w:val="hybridMultilevel"/>
    <w:tmpl w:val="3CC852D6"/>
    <w:lvl w:ilvl="0" w:tplc="0A743D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F911B1"/>
    <w:multiLevelType w:val="hybridMultilevel"/>
    <w:tmpl w:val="A1C815EC"/>
    <w:lvl w:ilvl="0" w:tplc="4D1C9B3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E850743"/>
    <w:multiLevelType w:val="hybridMultilevel"/>
    <w:tmpl w:val="753634A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AA072B"/>
    <w:multiLevelType w:val="hybridMultilevel"/>
    <w:tmpl w:val="7772B7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47D04BD"/>
    <w:multiLevelType w:val="hybridMultilevel"/>
    <w:tmpl w:val="B8C03278"/>
    <w:lvl w:ilvl="0" w:tplc="80E2CB4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640902"/>
    <w:multiLevelType w:val="hybridMultilevel"/>
    <w:tmpl w:val="92D43BB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636F03"/>
    <w:multiLevelType w:val="hybridMultilevel"/>
    <w:tmpl w:val="2F8459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B0177E"/>
    <w:multiLevelType w:val="hybridMultilevel"/>
    <w:tmpl w:val="C89E12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982D35"/>
    <w:multiLevelType w:val="hybridMultilevel"/>
    <w:tmpl w:val="EF74CE6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F633F4"/>
    <w:multiLevelType w:val="hybridMultilevel"/>
    <w:tmpl w:val="F1FABE90"/>
    <w:lvl w:ilvl="0" w:tplc="885210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B0C70C3"/>
    <w:multiLevelType w:val="hybridMultilevel"/>
    <w:tmpl w:val="79E4BA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D8E3A32"/>
    <w:multiLevelType w:val="hybridMultilevel"/>
    <w:tmpl w:val="B40003FC"/>
    <w:lvl w:ilvl="0" w:tplc="2FB822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2A0554"/>
    <w:multiLevelType w:val="hybridMultilevel"/>
    <w:tmpl w:val="4DAC334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7A7CBC"/>
    <w:multiLevelType w:val="hybridMultilevel"/>
    <w:tmpl w:val="1EFE577E"/>
    <w:lvl w:ilvl="0" w:tplc="92008D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05F2A5D"/>
    <w:multiLevelType w:val="hybridMultilevel"/>
    <w:tmpl w:val="FD8EC4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5AC0B92"/>
    <w:multiLevelType w:val="hybridMultilevel"/>
    <w:tmpl w:val="40EE7E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72730A"/>
    <w:multiLevelType w:val="hybridMultilevel"/>
    <w:tmpl w:val="25D23D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25"/>
  </w:num>
  <w:num w:numId="4">
    <w:abstractNumId w:val="13"/>
  </w:num>
  <w:num w:numId="5">
    <w:abstractNumId w:val="11"/>
  </w:num>
  <w:num w:numId="6">
    <w:abstractNumId w:val="10"/>
  </w:num>
  <w:num w:numId="7">
    <w:abstractNumId w:val="2"/>
  </w:num>
  <w:num w:numId="8">
    <w:abstractNumId w:val="6"/>
  </w:num>
  <w:num w:numId="9">
    <w:abstractNumId w:val="20"/>
  </w:num>
  <w:num w:numId="10">
    <w:abstractNumId w:val="1"/>
  </w:num>
  <w:num w:numId="11">
    <w:abstractNumId w:val="16"/>
  </w:num>
  <w:num w:numId="12">
    <w:abstractNumId w:val="14"/>
  </w:num>
  <w:num w:numId="13">
    <w:abstractNumId w:val="8"/>
  </w:num>
  <w:num w:numId="14">
    <w:abstractNumId w:val="17"/>
  </w:num>
  <w:num w:numId="15">
    <w:abstractNumId w:val="18"/>
  </w:num>
  <w:num w:numId="16">
    <w:abstractNumId w:val="5"/>
  </w:num>
  <w:num w:numId="17">
    <w:abstractNumId w:val="27"/>
  </w:num>
  <w:num w:numId="18">
    <w:abstractNumId w:val="26"/>
  </w:num>
  <w:num w:numId="19">
    <w:abstractNumId w:val="28"/>
  </w:num>
  <w:num w:numId="20">
    <w:abstractNumId w:val="3"/>
  </w:num>
  <w:num w:numId="21">
    <w:abstractNumId w:val="29"/>
  </w:num>
  <w:num w:numId="22">
    <w:abstractNumId w:val="22"/>
  </w:num>
  <w:num w:numId="23">
    <w:abstractNumId w:val="21"/>
  </w:num>
  <w:num w:numId="24">
    <w:abstractNumId w:val="7"/>
  </w:num>
  <w:num w:numId="25">
    <w:abstractNumId w:val="15"/>
  </w:num>
  <w:num w:numId="26">
    <w:abstractNumId w:val="24"/>
  </w:num>
  <w:num w:numId="27">
    <w:abstractNumId w:val="23"/>
  </w:num>
  <w:num w:numId="28">
    <w:abstractNumId w:val="9"/>
  </w:num>
  <w:num w:numId="29">
    <w:abstractNumId w:val="19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05C"/>
    <w:rsid w:val="000D1192"/>
    <w:rsid w:val="00161645"/>
    <w:rsid w:val="001704A1"/>
    <w:rsid w:val="001C2029"/>
    <w:rsid w:val="00204954"/>
    <w:rsid w:val="00333865"/>
    <w:rsid w:val="0033505C"/>
    <w:rsid w:val="004D543C"/>
    <w:rsid w:val="00535161"/>
    <w:rsid w:val="005E2FC2"/>
    <w:rsid w:val="006F34BE"/>
    <w:rsid w:val="008A63F8"/>
    <w:rsid w:val="009E7BB2"/>
    <w:rsid w:val="00A3776A"/>
    <w:rsid w:val="00BA5FDE"/>
    <w:rsid w:val="00D1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2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3505C"/>
    <w:pPr>
      <w:spacing w:after="0" w:line="360" w:lineRule="auto"/>
      <w:ind w:left="360" w:hanging="360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3505C"/>
    <w:rPr>
      <w:rFonts w:ascii="Courier New" w:hAnsi="Courier New" w:cs="Courier New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3505C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3505C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3</Pages>
  <Words>570</Words>
  <Characters>3250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8</cp:revision>
  <dcterms:created xsi:type="dcterms:W3CDTF">2012-01-09T15:08:00Z</dcterms:created>
  <dcterms:modified xsi:type="dcterms:W3CDTF">2002-01-03T08:49:00Z</dcterms:modified>
</cp:coreProperties>
</file>